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77E3" w:rsidRPr="004B77E3" w:rsidRDefault="004B77E3" w:rsidP="004B77E3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B77E3">
        <w:rPr>
          <w:rFonts w:ascii="Tahoma" w:eastAsia="Times New Roman" w:hAnsi="Tahoma" w:cs="Tahoma"/>
          <w:b/>
          <w:bCs/>
          <w:szCs w:val="20"/>
          <w:rtl/>
          <w:lang w:bidi="fa-IR"/>
        </w:rPr>
        <w:t>حضرت زهرا(س)-شهادت</w:t>
      </w:r>
    </w:p>
    <w:p w:rsidR="004B77E3" w:rsidRPr="004B77E3" w:rsidRDefault="004B77E3" w:rsidP="004B77E3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B77E3">
        <w:rPr>
          <w:rFonts w:ascii="Tahoma" w:eastAsia="Times New Roman" w:hAnsi="Tahoma" w:cs="Tahoma"/>
          <w:sz w:val="20"/>
          <w:szCs w:val="20"/>
          <w:rtl/>
          <w:lang w:bidi="fa-IR"/>
        </w:rPr>
        <w:t> </w:t>
      </w:r>
      <w:r>
        <w:rPr>
          <w:rFonts w:ascii="Tahoma" w:eastAsia="Times New Roman" w:hAnsi="Tahoma" w:cs="Tahoma" w:hint="cs"/>
          <w:sz w:val="20"/>
          <w:szCs w:val="20"/>
          <w:rtl/>
          <w:lang w:bidi="fa-IR"/>
        </w:rPr>
        <w:t>مهدی رحیمی</w:t>
      </w:r>
    </w:p>
    <w:p w:rsidR="004B77E3" w:rsidRPr="004B77E3" w:rsidRDefault="004B77E3" w:rsidP="004B77E3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B77E3">
        <w:rPr>
          <w:rFonts w:ascii="Tahoma" w:eastAsia="Times New Roman" w:hAnsi="Tahoma" w:cs="Tahoma"/>
          <w:sz w:val="20"/>
          <w:szCs w:val="20"/>
          <w:rtl/>
          <w:lang w:bidi="fa-IR"/>
        </w:rPr>
        <w:t>هرکس که مد نام تو را بیشتر کشید</w:t>
      </w:r>
    </w:p>
    <w:p w:rsidR="004B77E3" w:rsidRPr="004B77E3" w:rsidRDefault="004B77E3" w:rsidP="004B77E3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B77E3">
        <w:rPr>
          <w:rFonts w:ascii="Tahoma" w:eastAsia="Times New Roman" w:hAnsi="Tahoma" w:cs="Tahoma"/>
          <w:sz w:val="20"/>
          <w:szCs w:val="20"/>
          <w:rtl/>
          <w:lang w:bidi="fa-IR"/>
        </w:rPr>
        <w:t>از کوثر زلال تو لا جرعه سر کشید</w:t>
      </w:r>
    </w:p>
    <w:p w:rsidR="004B77E3" w:rsidRPr="004B77E3" w:rsidRDefault="004B77E3" w:rsidP="004B77E3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B77E3">
        <w:rPr>
          <w:rFonts w:ascii="Tahoma" w:eastAsia="Times New Roman" w:hAnsi="Tahoma" w:cs="Tahoma"/>
          <w:sz w:val="20"/>
          <w:szCs w:val="20"/>
          <w:rtl/>
          <w:lang w:bidi="fa-IR"/>
        </w:rPr>
        <w:t>پرواز داشت در قفس بال یاکریم</w:t>
      </w:r>
    </w:p>
    <w:p w:rsidR="004B77E3" w:rsidRPr="004B77E3" w:rsidRDefault="004B77E3" w:rsidP="004B77E3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B77E3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یا فاطمه شنید و به افلاک پر کشید </w:t>
      </w:r>
    </w:p>
    <w:p w:rsidR="004B77E3" w:rsidRPr="004B77E3" w:rsidRDefault="004B77E3" w:rsidP="004B77E3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B77E3">
        <w:rPr>
          <w:rFonts w:ascii="Tahoma" w:eastAsia="Times New Roman" w:hAnsi="Tahoma" w:cs="Tahoma"/>
          <w:sz w:val="20"/>
          <w:szCs w:val="20"/>
          <w:rtl/>
          <w:lang w:bidi="fa-IR"/>
        </w:rPr>
        <w:t>چشمان ابر را به تماشات خیس کرد</w:t>
      </w:r>
    </w:p>
    <w:p w:rsidR="004B77E3" w:rsidRPr="004B77E3" w:rsidRDefault="004B77E3" w:rsidP="004B77E3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B77E3">
        <w:rPr>
          <w:rFonts w:ascii="Tahoma" w:eastAsia="Times New Roman" w:hAnsi="Tahoma" w:cs="Tahoma"/>
          <w:sz w:val="20"/>
          <w:szCs w:val="20"/>
          <w:rtl/>
          <w:lang w:bidi="fa-IR"/>
        </w:rPr>
        <w:t>گیسوی باد را پی تو در به در کشید</w:t>
      </w:r>
    </w:p>
    <w:p w:rsidR="004B77E3" w:rsidRPr="004B77E3" w:rsidRDefault="004B77E3" w:rsidP="004B77E3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B77E3">
        <w:rPr>
          <w:rFonts w:ascii="Tahoma" w:eastAsia="Times New Roman" w:hAnsi="Tahoma" w:cs="Tahoma"/>
          <w:sz w:val="20"/>
          <w:szCs w:val="20"/>
          <w:rtl/>
          <w:lang w:bidi="fa-IR"/>
        </w:rPr>
        <w:t>نور تو را ستاره ی زهرا کشید و بعد</w:t>
      </w:r>
    </w:p>
    <w:p w:rsidR="004B77E3" w:rsidRPr="004B77E3" w:rsidRDefault="004B77E3" w:rsidP="004B77E3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B77E3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خورشید را گدای همین رهگذر کشید </w:t>
      </w:r>
    </w:p>
    <w:p w:rsidR="004B77E3" w:rsidRPr="004B77E3" w:rsidRDefault="004B77E3" w:rsidP="004B77E3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B77E3">
        <w:rPr>
          <w:rFonts w:ascii="Tahoma" w:eastAsia="Times New Roman" w:hAnsi="Tahoma" w:cs="Tahoma"/>
          <w:sz w:val="20"/>
          <w:szCs w:val="20"/>
          <w:rtl/>
          <w:lang w:bidi="fa-IR"/>
        </w:rPr>
        <w:t>یک سو ملک که درحرمت پا برهنه شد</w:t>
      </w:r>
    </w:p>
    <w:p w:rsidR="004B77E3" w:rsidRPr="004B77E3" w:rsidRDefault="004B77E3" w:rsidP="004B77E3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B77E3">
        <w:rPr>
          <w:rFonts w:ascii="Tahoma" w:eastAsia="Times New Roman" w:hAnsi="Tahoma" w:cs="Tahoma"/>
          <w:sz w:val="20"/>
          <w:szCs w:val="20"/>
          <w:rtl/>
          <w:lang w:bidi="fa-IR"/>
        </w:rPr>
        <w:t>یک سو علی که پاشنه ی کفش "ور" کشید</w:t>
      </w:r>
    </w:p>
    <w:p w:rsidR="004B77E3" w:rsidRPr="004B77E3" w:rsidRDefault="004B77E3" w:rsidP="004B77E3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B77E3">
        <w:rPr>
          <w:rFonts w:ascii="Tahoma" w:eastAsia="Times New Roman" w:hAnsi="Tahoma" w:cs="Tahoma"/>
          <w:sz w:val="20"/>
          <w:szCs w:val="20"/>
          <w:rtl/>
          <w:lang w:bidi="fa-IR"/>
        </w:rPr>
        <w:t>شان نزول سوره ی کوثر سه آیه شد</w:t>
      </w:r>
    </w:p>
    <w:p w:rsidR="004B77E3" w:rsidRPr="004B77E3" w:rsidRDefault="004B77E3" w:rsidP="004B77E3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B77E3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قنداقه ی تو را چو پیمبر به بر کشید </w:t>
      </w:r>
    </w:p>
    <w:p w:rsidR="004B77E3" w:rsidRPr="004B77E3" w:rsidRDefault="004B77E3" w:rsidP="004B77E3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B77E3">
        <w:rPr>
          <w:rFonts w:ascii="Tahoma" w:eastAsia="Times New Roman" w:hAnsi="Tahoma" w:cs="Tahoma"/>
          <w:sz w:val="20"/>
          <w:szCs w:val="20"/>
          <w:rtl/>
          <w:lang w:bidi="fa-IR"/>
        </w:rPr>
        <w:t>در گوش راست اشهد اَنّ محمداً</w:t>
      </w:r>
    </w:p>
    <w:p w:rsidR="004B77E3" w:rsidRPr="004B77E3" w:rsidRDefault="004B77E3" w:rsidP="004B77E3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B77E3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ذکر علی ولی ست به گوش دگر کشید </w:t>
      </w:r>
    </w:p>
    <w:p w:rsidR="004B77E3" w:rsidRPr="004B77E3" w:rsidRDefault="004B77E3" w:rsidP="004B77E3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B77E3">
        <w:rPr>
          <w:rFonts w:ascii="Tahoma" w:eastAsia="Times New Roman" w:hAnsi="Tahoma" w:cs="Tahoma"/>
          <w:sz w:val="20"/>
          <w:szCs w:val="20"/>
          <w:rtl/>
          <w:lang w:bidi="fa-IR"/>
        </w:rPr>
        <w:t>از روز اول آمده در پشت در علی</w:t>
      </w:r>
    </w:p>
    <w:p w:rsidR="004B77E3" w:rsidRPr="004B77E3" w:rsidRDefault="004B77E3" w:rsidP="004B77E3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B77E3">
        <w:rPr>
          <w:rFonts w:ascii="Tahoma" w:eastAsia="Times New Roman" w:hAnsi="Tahoma" w:cs="Tahoma"/>
          <w:sz w:val="20"/>
          <w:szCs w:val="20"/>
          <w:rtl/>
          <w:lang w:bidi="fa-IR"/>
        </w:rPr>
        <w:t>رویای وصل فاطمه؟ سال اگر کشید</w:t>
      </w:r>
    </w:p>
    <w:p w:rsidR="004B77E3" w:rsidRPr="004B77E3" w:rsidRDefault="004B77E3" w:rsidP="004B77E3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B77E3">
        <w:rPr>
          <w:rFonts w:ascii="Tahoma" w:eastAsia="Times New Roman" w:hAnsi="Tahoma" w:cs="Tahoma"/>
          <w:sz w:val="20"/>
          <w:szCs w:val="20"/>
          <w:rtl/>
          <w:lang w:bidi="fa-IR"/>
        </w:rPr>
        <w:t>نه سال بعد، فاطمه نزد علی نشست</w:t>
      </w:r>
    </w:p>
    <w:p w:rsidR="004B77E3" w:rsidRPr="004B77E3" w:rsidRDefault="004B77E3" w:rsidP="004B77E3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B77E3">
        <w:rPr>
          <w:rFonts w:ascii="Tahoma" w:eastAsia="Times New Roman" w:hAnsi="Tahoma" w:cs="Tahoma"/>
          <w:sz w:val="20"/>
          <w:szCs w:val="20"/>
          <w:rtl/>
          <w:lang w:bidi="fa-IR"/>
        </w:rPr>
        <w:t>مردی حسود نقشه ای از خیر و شر کشید</w:t>
      </w:r>
    </w:p>
    <w:p w:rsidR="004B77E3" w:rsidRPr="004B77E3" w:rsidRDefault="004B77E3" w:rsidP="004B77E3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B77E3">
        <w:rPr>
          <w:rFonts w:ascii="Tahoma" w:eastAsia="Times New Roman" w:hAnsi="Tahoma" w:cs="Tahoma"/>
          <w:sz w:val="20"/>
          <w:szCs w:val="20"/>
          <w:rtl/>
          <w:lang w:bidi="fa-IR"/>
        </w:rPr>
        <w:t>یک کوچه فرض کرد که با این که تنگ بود</w:t>
      </w:r>
    </w:p>
    <w:p w:rsidR="004B77E3" w:rsidRPr="004B77E3" w:rsidRDefault="004B77E3" w:rsidP="004B77E3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B77E3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آتش به دست، در وسطش "چل نفر" کشید </w:t>
      </w:r>
    </w:p>
    <w:p w:rsidR="004B77E3" w:rsidRPr="004B77E3" w:rsidRDefault="004B77E3" w:rsidP="004B77E3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B77E3">
        <w:rPr>
          <w:rFonts w:ascii="Tahoma" w:eastAsia="Times New Roman" w:hAnsi="Tahoma" w:cs="Tahoma"/>
          <w:sz w:val="20"/>
          <w:szCs w:val="20"/>
          <w:rtl/>
          <w:lang w:bidi="fa-IR"/>
        </w:rPr>
        <w:t>در ذهن خویش نقش لگد را به باد داد</w:t>
      </w:r>
    </w:p>
    <w:p w:rsidR="004B77E3" w:rsidRPr="004B77E3" w:rsidRDefault="004B77E3" w:rsidP="004B77E3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B77E3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در ذهن باد  طرح دری شعله ور کشید </w:t>
      </w:r>
    </w:p>
    <w:p w:rsidR="004B77E3" w:rsidRPr="004B77E3" w:rsidRDefault="004B77E3" w:rsidP="004B77E3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B77E3">
        <w:rPr>
          <w:rFonts w:ascii="Tahoma" w:eastAsia="Times New Roman" w:hAnsi="Tahoma" w:cs="Tahoma"/>
          <w:sz w:val="20"/>
          <w:szCs w:val="20"/>
          <w:rtl/>
          <w:lang w:bidi="fa-IR"/>
        </w:rPr>
        <w:t>"از در درآمدی و" در از پشت بسته شد</w:t>
      </w:r>
    </w:p>
    <w:p w:rsidR="004B77E3" w:rsidRPr="004B77E3" w:rsidRDefault="004B77E3" w:rsidP="004B77E3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B77E3">
        <w:rPr>
          <w:rFonts w:ascii="Tahoma" w:eastAsia="Times New Roman" w:hAnsi="Tahoma" w:cs="Tahoma"/>
          <w:sz w:val="20"/>
          <w:szCs w:val="20"/>
          <w:rtl/>
          <w:lang w:bidi="fa-IR"/>
        </w:rPr>
        <w:lastRenderedPageBreak/>
        <w:t>"محسن" به جسم خویش برایت سپر کشید</w:t>
      </w:r>
    </w:p>
    <w:p w:rsidR="004B77E3" w:rsidRPr="004B77E3" w:rsidRDefault="004B77E3" w:rsidP="004B77E3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B77E3">
        <w:rPr>
          <w:rFonts w:ascii="Tahoma" w:eastAsia="Times New Roman" w:hAnsi="Tahoma" w:cs="Tahoma"/>
          <w:sz w:val="20"/>
          <w:szCs w:val="20"/>
          <w:rtl/>
          <w:lang w:bidi="fa-IR"/>
        </w:rPr>
        <w:t>هرچه تلاش بیشتری کرد بی گمان</w:t>
      </w:r>
    </w:p>
    <w:p w:rsidR="004B77E3" w:rsidRPr="004B77E3" w:rsidRDefault="004B77E3" w:rsidP="004B77E3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B77E3">
        <w:rPr>
          <w:rFonts w:ascii="Tahoma" w:eastAsia="Times New Roman" w:hAnsi="Tahoma" w:cs="Tahoma"/>
          <w:sz w:val="20"/>
          <w:szCs w:val="20"/>
          <w:rtl/>
          <w:lang w:bidi="fa-IR"/>
        </w:rPr>
        <w:t>دیوار، جسم فاطمه را بیشتر کشید</w:t>
      </w:r>
    </w:p>
    <w:p w:rsidR="004B77E3" w:rsidRPr="004B77E3" w:rsidRDefault="004B77E3" w:rsidP="004B77E3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B77E3">
        <w:rPr>
          <w:rFonts w:ascii="Tahoma" w:eastAsia="Times New Roman" w:hAnsi="Tahoma" w:cs="Tahoma"/>
          <w:sz w:val="20"/>
          <w:szCs w:val="20"/>
          <w:rtl/>
          <w:lang w:bidi="fa-IR"/>
        </w:rPr>
        <w:t>کوثر سه آیه داشت که دیوار سنگ دل</w:t>
      </w:r>
    </w:p>
    <w:p w:rsidR="004B77E3" w:rsidRPr="004B77E3" w:rsidRDefault="004B77E3" w:rsidP="004B77E3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B77E3">
        <w:rPr>
          <w:rFonts w:ascii="Tahoma" w:eastAsia="Times New Roman" w:hAnsi="Tahoma" w:cs="Tahoma"/>
          <w:sz w:val="20"/>
          <w:szCs w:val="20"/>
          <w:rtl/>
          <w:lang w:bidi="fa-IR"/>
        </w:rPr>
        <w:t>با رسم کوفی و خط میخی به در کشید</w:t>
      </w:r>
      <w:r w:rsidRPr="004B77E3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4B77E3" w:rsidRDefault="004B77E3" w:rsidP="004B77E3"/>
    <w:p w:rsidR="00D03DC5" w:rsidRPr="004B77E3" w:rsidRDefault="00D03DC5" w:rsidP="004B77E3"/>
    <w:sectPr w:rsidR="00D03DC5" w:rsidRPr="004B77E3" w:rsidSect="00D03DC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4B77E3"/>
    <w:rsid w:val="004B77E3"/>
    <w:rsid w:val="00D03D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3DC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4B77E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08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141</Words>
  <Characters>806</Characters>
  <Application>Microsoft Office Word</Application>
  <DocSecurity>0</DocSecurity>
  <Lines>6</Lines>
  <Paragraphs>1</Paragraphs>
  <ScaleCrop>false</ScaleCrop>
  <Company>Alghadir</Company>
  <LinksUpToDate>false</LinksUpToDate>
  <CharactersWithSpaces>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2013-10-01T15:39:00Z</dcterms:created>
  <dcterms:modified xsi:type="dcterms:W3CDTF">2013-10-01T15:40:00Z</dcterms:modified>
</cp:coreProperties>
</file>